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F4" w:rsidRDefault="00DC75F4" w:rsidP="00DC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9D1A8F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9D1A8F">
        <w:rPr>
          <w:rFonts w:ascii="Times New Roman" w:hAnsi="Times New Roman"/>
          <w:b/>
          <w:sz w:val="26"/>
          <w:szCs w:val="26"/>
        </w:rPr>
        <w:t xml:space="preserve"> </w:t>
      </w:r>
    </w:p>
    <w:p w:rsidR="00DC75F4" w:rsidRPr="009D1A8F" w:rsidRDefault="00DC75F4" w:rsidP="00DC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СПК</w:t>
      </w:r>
      <w:r w:rsidRPr="009D1A8F">
        <w:rPr>
          <w:rFonts w:ascii="Times New Roman" w:hAnsi="Times New Roman"/>
          <w:b/>
          <w:sz w:val="26"/>
          <w:szCs w:val="26"/>
        </w:rPr>
        <w:t xml:space="preserve"> математике</w:t>
      </w:r>
      <w:r>
        <w:rPr>
          <w:rFonts w:ascii="Times New Roman" w:hAnsi="Times New Roman"/>
          <w:b/>
          <w:sz w:val="26"/>
          <w:szCs w:val="26"/>
        </w:rPr>
        <w:t xml:space="preserve"> «Нестандартные задачи по математике»</w:t>
      </w:r>
      <w:r>
        <w:rPr>
          <w:rFonts w:ascii="Times New Roman" w:hAnsi="Times New Roman"/>
          <w:b/>
          <w:sz w:val="26"/>
          <w:szCs w:val="26"/>
        </w:rPr>
        <w:t xml:space="preserve"> в 8</w:t>
      </w:r>
      <w:r>
        <w:rPr>
          <w:rFonts w:ascii="Times New Roman" w:hAnsi="Times New Roman"/>
          <w:b/>
          <w:sz w:val="26"/>
          <w:szCs w:val="26"/>
        </w:rPr>
        <w:t xml:space="preserve"> классе</w:t>
      </w:r>
    </w:p>
    <w:p w:rsidR="00DC75F4" w:rsidRDefault="00DC75F4" w:rsidP="00DC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8F"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DC75F4" w:rsidRPr="009D1A8F" w:rsidRDefault="00DC75F4" w:rsidP="00DC7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75F4" w:rsidRDefault="00DC75F4" w:rsidP="00DC75F4">
      <w:pPr>
        <w:rPr>
          <w:rFonts w:ascii="Times New Roman" w:hAnsi="Times New Roman"/>
          <w:sz w:val="28"/>
          <w:szCs w:val="28"/>
        </w:rPr>
      </w:pPr>
      <w:r w:rsidRPr="00DC75F4">
        <w:rPr>
          <w:rFonts w:ascii="Times New Roman" w:hAnsi="Times New Roman"/>
          <w:sz w:val="28"/>
          <w:szCs w:val="28"/>
        </w:rPr>
        <w:t>Программа факультативного ку</w:t>
      </w:r>
      <w:r>
        <w:rPr>
          <w:rFonts w:ascii="Times New Roman" w:hAnsi="Times New Roman"/>
          <w:sz w:val="28"/>
          <w:szCs w:val="28"/>
        </w:rPr>
        <w:t>рса по математике для учащихся 8</w:t>
      </w:r>
      <w:r w:rsidRPr="00DC75F4">
        <w:rPr>
          <w:rFonts w:ascii="Times New Roman" w:hAnsi="Times New Roman"/>
          <w:sz w:val="28"/>
          <w:szCs w:val="28"/>
        </w:rPr>
        <w:t xml:space="preserve"> класса направлена на расширение знаний по предмету, </w:t>
      </w:r>
      <w:proofErr w:type="gramStart"/>
      <w:r w:rsidRPr="00DC75F4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DC75F4">
        <w:rPr>
          <w:rFonts w:ascii="Times New Roman" w:hAnsi="Times New Roman"/>
          <w:sz w:val="28"/>
          <w:szCs w:val="28"/>
        </w:rPr>
        <w:t xml:space="preserve"> в соответствии с интересами учащихся 6 класса, их возможностями. Программа курса включает информацию не входящую в базовую программу основной школы, но необходимую для решения олимпиадных задач, задач повышенного уровня сложности. Решение нестандартных задач будет способствовать развитию логического мышления; приобретению опыта работы с заданием более высокого уровня сложности по сравнению с обязательным уровнем; развитию навыков познавательной деятельности, формированию математической культуры учащихся.</w:t>
      </w:r>
    </w:p>
    <w:p w:rsidR="00DC75F4" w:rsidRPr="00DC75F4" w:rsidRDefault="00DC75F4" w:rsidP="00DC75F4">
      <w:pPr>
        <w:spacing w:before="100" w:beforeAutospacing="1" w:after="100" w:afterAutospacing="1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DC7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курса</w:t>
      </w: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C75F4" w:rsidRPr="00DC75F4" w:rsidRDefault="00DC75F4" w:rsidP="00DC75F4">
      <w:pPr>
        <w:numPr>
          <w:ilvl w:val="0"/>
          <w:numId w:val="1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расширять кругозор, развивать логическое мышление,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C75F4" w:rsidRPr="00DC75F4" w:rsidRDefault="00DC75F4" w:rsidP="00DC75F4">
      <w:pPr>
        <w:numPr>
          <w:ilvl w:val="0"/>
          <w:numId w:val="1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исследовательскую и познавательную деятельность учащихся.</w:t>
      </w:r>
    </w:p>
    <w:p w:rsidR="00DC75F4" w:rsidRPr="00DC75F4" w:rsidRDefault="00DC75F4" w:rsidP="00DC75F4">
      <w:pPr>
        <w:numPr>
          <w:ilvl w:val="0"/>
          <w:numId w:val="1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Поддержать интерес к дополнительным занятиям математикой и желание заниматься самообразованием, тем самым создать базу каждому учащемуся для дальнейших личных успехов.</w:t>
      </w:r>
    </w:p>
    <w:p w:rsidR="00DC75F4" w:rsidRPr="00DC75F4" w:rsidRDefault="00DC75F4" w:rsidP="00DC75F4">
      <w:pPr>
        <w:numPr>
          <w:ilvl w:val="0"/>
          <w:numId w:val="1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учащихся потребность в самостоятельном поиске знаний и их приложений.</w:t>
      </w:r>
    </w:p>
    <w:p w:rsidR="00DC75F4" w:rsidRPr="00DC75F4" w:rsidRDefault="00DC75F4" w:rsidP="00DC75F4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DC75F4" w:rsidRPr="00DC75F4" w:rsidRDefault="00DC75F4" w:rsidP="00DC75F4">
      <w:pPr>
        <w:numPr>
          <w:ilvl w:val="0"/>
          <w:numId w:val="2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Закрепить опыт 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DC75F4" w:rsidRPr="00DC75F4" w:rsidRDefault="00DC75F4" w:rsidP="00DC75F4">
      <w:pPr>
        <w:numPr>
          <w:ilvl w:val="0"/>
          <w:numId w:val="2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умение по проведению исследовательской деятельности, учить проводить эксперименты, обобщения, сравнения, анализ, систематизацию;</w:t>
      </w:r>
    </w:p>
    <w:p w:rsidR="00DC75F4" w:rsidRPr="00DC75F4" w:rsidRDefault="00DC75F4" w:rsidP="00DC75F4">
      <w:pPr>
        <w:numPr>
          <w:ilvl w:val="0"/>
          <w:numId w:val="2"/>
        </w:num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Вовлечение учащихся в игровую коммуникативную практическую деятельность.</w:t>
      </w:r>
    </w:p>
    <w:p w:rsidR="00DC75F4" w:rsidRPr="00DC75F4" w:rsidRDefault="00DC75F4" w:rsidP="00DC75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5F4">
        <w:rPr>
          <w:rFonts w:ascii="Times New Roman" w:hAnsi="Times New Roman"/>
          <w:bCs/>
          <w:sz w:val="28"/>
          <w:szCs w:val="28"/>
          <w:lang w:eastAsia="ru-RU"/>
        </w:rPr>
        <w:t xml:space="preserve">Данная  рабочая программа разработана </w:t>
      </w:r>
      <w:r w:rsidRPr="00DC75F4">
        <w:rPr>
          <w:rFonts w:ascii="Times New Roman" w:hAnsi="Times New Roman"/>
          <w:sz w:val="28"/>
          <w:szCs w:val="28"/>
        </w:rPr>
        <w:t xml:space="preserve"> на основе федерального компонента </w:t>
      </w:r>
    </w:p>
    <w:p w:rsidR="00DC75F4" w:rsidRPr="00DC75F4" w:rsidRDefault="00DC75F4" w:rsidP="00DC75F4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Объём курса:</w:t>
      </w: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C75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кл.-1 ч., всего 34 часа.</w:t>
      </w:r>
    </w:p>
    <w:p w:rsidR="00DC75F4" w:rsidRPr="001316C5" w:rsidRDefault="00DC75F4" w:rsidP="00DC75F4">
      <w:pPr>
        <w:rPr>
          <w:b/>
          <w:sz w:val="28"/>
          <w:szCs w:val="28"/>
        </w:rPr>
      </w:pPr>
      <w:r w:rsidRPr="001316C5">
        <w:rPr>
          <w:b/>
          <w:sz w:val="28"/>
          <w:szCs w:val="28"/>
        </w:rPr>
        <w:t>ЛИТЕРАТУРА:</w:t>
      </w:r>
    </w:p>
    <w:p w:rsidR="00DC75F4" w:rsidRPr="001316C5" w:rsidRDefault="00DC75F4" w:rsidP="00DC75F4">
      <w:pPr>
        <w:numPr>
          <w:ilvl w:val="0"/>
          <w:numId w:val="3"/>
        </w:numPr>
        <w:rPr>
          <w:sz w:val="28"/>
          <w:szCs w:val="28"/>
        </w:rPr>
      </w:pPr>
      <w:r w:rsidRPr="001316C5">
        <w:rPr>
          <w:sz w:val="28"/>
          <w:szCs w:val="28"/>
        </w:rPr>
        <w:t xml:space="preserve">«Все задачи "Кенгуру"», </w:t>
      </w:r>
      <w:proofErr w:type="gramStart"/>
      <w:r w:rsidRPr="001316C5">
        <w:rPr>
          <w:sz w:val="28"/>
          <w:szCs w:val="28"/>
        </w:rPr>
        <w:t>С-Пб</w:t>
      </w:r>
      <w:proofErr w:type="gramEnd"/>
      <w:r w:rsidRPr="001316C5">
        <w:rPr>
          <w:sz w:val="28"/>
          <w:szCs w:val="28"/>
        </w:rPr>
        <w:t>,2010г.</w:t>
      </w:r>
    </w:p>
    <w:p w:rsidR="00DC75F4" w:rsidRPr="001316C5" w:rsidRDefault="00DC75F4" w:rsidP="00DC75F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1316C5">
        <w:rPr>
          <w:sz w:val="28"/>
          <w:szCs w:val="28"/>
        </w:rPr>
        <w:t>А.Я.Кононов</w:t>
      </w:r>
      <w:proofErr w:type="spellEnd"/>
      <w:r w:rsidRPr="001316C5">
        <w:rPr>
          <w:sz w:val="28"/>
          <w:szCs w:val="28"/>
        </w:rPr>
        <w:t>. «Математическая мозаика», М., 2004 г.</w:t>
      </w:r>
    </w:p>
    <w:p w:rsidR="00DC75F4" w:rsidRPr="001316C5" w:rsidRDefault="00DC75F4" w:rsidP="00DC75F4">
      <w:pPr>
        <w:numPr>
          <w:ilvl w:val="0"/>
          <w:numId w:val="3"/>
        </w:numPr>
        <w:rPr>
          <w:sz w:val="28"/>
          <w:szCs w:val="28"/>
        </w:rPr>
      </w:pPr>
      <w:r w:rsidRPr="001316C5">
        <w:rPr>
          <w:sz w:val="28"/>
          <w:szCs w:val="28"/>
        </w:rPr>
        <w:t xml:space="preserve">Б.П. </w:t>
      </w:r>
      <w:proofErr w:type="spellStart"/>
      <w:r w:rsidRPr="001316C5">
        <w:rPr>
          <w:sz w:val="28"/>
          <w:szCs w:val="28"/>
        </w:rPr>
        <w:t>Гейдман</w:t>
      </w:r>
      <w:proofErr w:type="spellEnd"/>
      <w:r w:rsidRPr="001316C5">
        <w:rPr>
          <w:sz w:val="28"/>
          <w:szCs w:val="28"/>
        </w:rPr>
        <w:t>. «Подготовка к математической олимпиаде», М., 2007 г.</w:t>
      </w:r>
    </w:p>
    <w:p w:rsidR="00DC75F4" w:rsidRPr="001316C5" w:rsidRDefault="00DC75F4" w:rsidP="00DC75F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1316C5">
        <w:rPr>
          <w:bCs/>
          <w:sz w:val="28"/>
          <w:szCs w:val="28"/>
        </w:rPr>
        <w:t>Балаян</w:t>
      </w:r>
      <w:proofErr w:type="spellEnd"/>
      <w:r w:rsidRPr="001316C5">
        <w:rPr>
          <w:bCs/>
          <w:sz w:val="28"/>
          <w:szCs w:val="28"/>
        </w:rPr>
        <w:t xml:space="preserve"> Э.Н. </w:t>
      </w:r>
      <w:r w:rsidRPr="001316C5">
        <w:rPr>
          <w:sz w:val="28"/>
          <w:szCs w:val="28"/>
        </w:rPr>
        <w:t>Готовимся к олимпиадам по математике</w:t>
      </w:r>
      <w:proofErr w:type="gramStart"/>
      <w:r w:rsidRPr="001316C5">
        <w:rPr>
          <w:sz w:val="28"/>
          <w:szCs w:val="28"/>
        </w:rPr>
        <w:t xml:space="preserve"> :</w:t>
      </w:r>
      <w:proofErr w:type="gramEnd"/>
      <w:r w:rsidRPr="001316C5">
        <w:rPr>
          <w:sz w:val="28"/>
          <w:szCs w:val="28"/>
        </w:rPr>
        <w:t xml:space="preserve"> 5–6 классы / Ростов на Дону: Феникс, 2010. —180 с.</w:t>
      </w:r>
    </w:p>
    <w:p w:rsidR="00DC75F4" w:rsidRPr="001316C5" w:rsidRDefault="00DC75F4" w:rsidP="00DC75F4">
      <w:pPr>
        <w:numPr>
          <w:ilvl w:val="0"/>
          <w:numId w:val="3"/>
        </w:numPr>
        <w:rPr>
          <w:sz w:val="28"/>
          <w:szCs w:val="28"/>
        </w:rPr>
      </w:pPr>
      <w:r w:rsidRPr="001316C5">
        <w:rPr>
          <w:sz w:val="28"/>
          <w:szCs w:val="28"/>
        </w:rPr>
        <w:t xml:space="preserve">Е.В. </w:t>
      </w:r>
      <w:proofErr w:type="spellStart"/>
      <w:r w:rsidRPr="001316C5">
        <w:rPr>
          <w:sz w:val="28"/>
          <w:szCs w:val="28"/>
        </w:rPr>
        <w:t>Смыкалова</w:t>
      </w:r>
      <w:proofErr w:type="spellEnd"/>
      <w:r w:rsidRPr="001316C5">
        <w:rPr>
          <w:sz w:val="28"/>
          <w:szCs w:val="28"/>
        </w:rPr>
        <w:t xml:space="preserve">. Математика. Дополнительные главы. Учебное пособие к учебнику математики для 5-го класса. – СПб, СМИО Пресс, 2007. – 88 с.  </w:t>
      </w:r>
    </w:p>
    <w:p w:rsidR="00507F3D" w:rsidRDefault="00507F3D">
      <w:bookmarkStart w:id="0" w:name="_GoBack"/>
      <w:bookmarkEnd w:id="0"/>
    </w:p>
    <w:sectPr w:rsidR="005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44A"/>
    <w:multiLevelType w:val="multilevel"/>
    <w:tmpl w:val="C02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FC0695"/>
    <w:multiLevelType w:val="multilevel"/>
    <w:tmpl w:val="2002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534539"/>
    <w:multiLevelType w:val="hybridMultilevel"/>
    <w:tmpl w:val="B1D013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4"/>
    <w:rsid w:val="00507F3D"/>
    <w:rsid w:val="00D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2016-12-29T08:55:00Z</dcterms:created>
  <dcterms:modified xsi:type="dcterms:W3CDTF">2016-12-29T09:02:00Z</dcterms:modified>
</cp:coreProperties>
</file>